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3B4" w:rsidRDefault="007961CD">
      <w:pPr>
        <w:pStyle w:val="Bodytext30"/>
        <w:shd w:val="clear" w:color="auto" w:fill="auto"/>
      </w:pPr>
      <w:r>
        <w:t>РОССИЙСКАЯ ФЕДЕРАЦИЯ</w:t>
      </w:r>
      <w:r>
        <w:br/>
        <w:t>РОСТОВСКАЯ ОБЛАСТЬ</w:t>
      </w:r>
      <w:r>
        <w:br/>
        <w:t>КОНСТАНТИНОВСКИЙ РАЙОН</w:t>
      </w:r>
      <w:r>
        <w:br/>
        <w:t>МУНИЦИПАЛЬНОЕ ОБРАЗОВАНИЕ</w:t>
      </w:r>
      <w:r>
        <w:br/>
        <w:t>«АВИЛОВСКОЕ СЕЛЬСКОЕ ПОСЕЛЕНИЕ»</w:t>
      </w:r>
      <w:r>
        <w:br/>
        <w:t>АДМИНИСТРАЦИЯ АВИЛОВСКОГО СЕЛЬСКОГО ПОСЕЛЕНИЯ</w:t>
      </w:r>
    </w:p>
    <w:p w:rsidR="008A33B4" w:rsidRDefault="00B104A3" w:rsidP="00875B02">
      <w:pPr>
        <w:pStyle w:val="Bodytext30"/>
        <w:shd w:val="clear" w:color="auto" w:fill="auto"/>
        <w:spacing w:after="333"/>
        <w:jc w:val="left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59.05pt;margin-top:31.15pt;width:89.7pt;height:14pt;z-index:-125829376;mso-wrap-distance-left:147.85pt;mso-wrap-distance-right:5pt;mso-position-horizontal-relative:margin" filled="f" stroked="f">
            <v:textbox style="mso-next-textbox:#_x0000_s1026;mso-fit-shape-to-text:t" inset="0,0,0,0">
              <w:txbxContent>
                <w:p w:rsidR="008A33B4" w:rsidRDefault="007961CD">
                  <w:pPr>
                    <w:pStyle w:val="Bodytext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Bodytext3Exact"/>
                    </w:rPr>
                    <w:t>№</w:t>
                  </w:r>
                  <w:r w:rsidR="00462900">
                    <w:rPr>
                      <w:rStyle w:val="Bodytext3Exact"/>
                    </w:rPr>
                    <w:t>78.11/46-П</w:t>
                  </w:r>
                </w:p>
              </w:txbxContent>
            </v:textbox>
            <w10:wrap type="square" side="left" anchorx="margin"/>
          </v:shape>
        </w:pict>
      </w:r>
      <w:r w:rsidR="00462900">
        <w:t xml:space="preserve">                             </w:t>
      </w:r>
      <w:r w:rsidR="00875B02">
        <w:t xml:space="preserve">                                                           </w:t>
      </w:r>
      <w:r w:rsidR="007961CD">
        <w:t>ПОСТАНОВЛЕНИЕ</w:t>
      </w:r>
    </w:p>
    <w:p w:rsidR="008A33B4" w:rsidRDefault="00462900" w:rsidP="00875B02">
      <w:pPr>
        <w:pStyle w:val="Bodytext30"/>
        <w:shd w:val="clear" w:color="auto" w:fill="auto"/>
        <w:spacing w:after="900" w:line="280" w:lineRule="exact"/>
        <w:jc w:val="left"/>
      </w:pPr>
      <w:r>
        <w:t xml:space="preserve">01.08.2023 года             </w:t>
      </w:r>
      <w:r w:rsidR="007961CD">
        <w:t>х. Авилов</w:t>
      </w:r>
    </w:p>
    <w:p w:rsidR="008A33B4" w:rsidRDefault="007961CD">
      <w:pPr>
        <w:pStyle w:val="Bodytext30"/>
        <w:shd w:val="clear" w:color="auto" w:fill="auto"/>
        <w:spacing w:after="304" w:line="326" w:lineRule="exact"/>
        <w:ind w:right="3260"/>
        <w:jc w:val="left"/>
      </w:pPr>
      <w:r>
        <w:t>«Об утверждении отчета об оценке эффективности налоговых расходов Авиловского сельского поселения»</w:t>
      </w:r>
    </w:p>
    <w:p w:rsidR="008A33B4" w:rsidRDefault="007961CD">
      <w:pPr>
        <w:pStyle w:val="Bodytext30"/>
        <w:shd w:val="clear" w:color="auto" w:fill="auto"/>
        <w:spacing w:after="333"/>
        <w:ind w:firstLine="380"/>
        <w:jc w:val="both"/>
      </w:pPr>
      <w:r>
        <w:t xml:space="preserve">В целях обоснованности предоставления режимов льготного налогообложения в Авиловском сельском поселении и в соответствии </w:t>
      </w:r>
      <w:r>
        <w:rPr>
          <w:lang w:val="en-US" w:eastAsia="en-US" w:bidi="en-US"/>
        </w:rPr>
        <w:t>c</w:t>
      </w:r>
      <w:r w:rsidRPr="00462900">
        <w:rPr>
          <w:lang w:eastAsia="en-US" w:bidi="en-US"/>
        </w:rPr>
        <w:t xml:space="preserve"> </w:t>
      </w:r>
      <w:r>
        <w:t>Постановлением Администрации Авиловского сельского поселения от 30.03.2020 № 29 «Об утверждении Методики оценки эффективности налоговых расходов Авиловского сельского поселения»,</w:t>
      </w:r>
    </w:p>
    <w:p w:rsidR="008A33B4" w:rsidRDefault="007961CD">
      <w:pPr>
        <w:pStyle w:val="Bodytext30"/>
        <w:shd w:val="clear" w:color="auto" w:fill="auto"/>
        <w:spacing w:after="304" w:line="280" w:lineRule="exact"/>
      </w:pPr>
      <w:r>
        <w:t>ПОСТАНОВЛЯЮ:</w:t>
      </w:r>
    </w:p>
    <w:p w:rsidR="008A33B4" w:rsidRDefault="007961CD">
      <w:pPr>
        <w:pStyle w:val="Bodytext30"/>
        <w:numPr>
          <w:ilvl w:val="0"/>
          <w:numId w:val="1"/>
        </w:numPr>
        <w:shd w:val="clear" w:color="auto" w:fill="auto"/>
        <w:tabs>
          <w:tab w:val="left" w:pos="1036"/>
        </w:tabs>
        <w:ind w:firstLine="760"/>
        <w:jc w:val="left"/>
      </w:pPr>
      <w:r>
        <w:t>Утвердить отчет об оценке эффективности налоговых расходов по земельному налогу с физических лиц Авиловского сельского поселения за 2022 год, согласно приложению №1 к настоящему постановлению.</w:t>
      </w:r>
    </w:p>
    <w:p w:rsidR="008A33B4" w:rsidRDefault="007961CD">
      <w:pPr>
        <w:pStyle w:val="Bodytext30"/>
        <w:numPr>
          <w:ilvl w:val="0"/>
          <w:numId w:val="1"/>
        </w:numPr>
        <w:shd w:val="clear" w:color="auto" w:fill="auto"/>
        <w:tabs>
          <w:tab w:val="left" w:pos="1031"/>
        </w:tabs>
        <w:ind w:firstLine="760"/>
        <w:jc w:val="left"/>
      </w:pPr>
      <w:r>
        <w:t>Утвердить отчет об оценке эффективности налоговых расходов по налогу на имущество с физических лиц Авиловского сельского поселения за 2022 год, согласно приложению №2 к настоящему постановлению.</w:t>
      </w:r>
    </w:p>
    <w:p w:rsidR="008A33B4" w:rsidRDefault="007961CD">
      <w:pPr>
        <w:pStyle w:val="Bodytext30"/>
        <w:numPr>
          <w:ilvl w:val="0"/>
          <w:numId w:val="1"/>
        </w:numPr>
        <w:shd w:val="clear" w:color="auto" w:fill="auto"/>
        <w:tabs>
          <w:tab w:val="left" w:pos="1031"/>
        </w:tabs>
        <w:spacing w:after="896"/>
        <w:ind w:firstLine="760"/>
        <w:jc w:val="left"/>
      </w:pPr>
      <w:r>
        <w:t>Настоящее постановление вступает в силу со дня его официального обнародования.</w:t>
      </w:r>
    </w:p>
    <w:p w:rsidR="008A33B4" w:rsidRDefault="00B104A3">
      <w:pPr>
        <w:pStyle w:val="Bodytext30"/>
        <w:shd w:val="clear" w:color="auto" w:fill="auto"/>
        <w:spacing w:line="326" w:lineRule="exact"/>
        <w:ind w:left="160"/>
        <w:jc w:val="left"/>
        <w:sectPr w:rsidR="008A33B4">
          <w:pgSz w:w="11900" w:h="16840"/>
          <w:pgMar w:top="821" w:right="822" w:bottom="821" w:left="1669" w:header="0" w:footer="3" w:gutter="0"/>
          <w:cols w:space="720"/>
          <w:noEndnote/>
          <w:docGrid w:linePitch="360"/>
        </w:sectPr>
      </w:pPr>
      <w:r>
        <w:pict>
          <v:shape id="_x0000_s1027" type="#_x0000_t202" style="position:absolute;left:0;text-align:left;margin-left:359.05pt;margin-top:13.05pt;width:107.05pt;height:16.95pt;z-index:-125829375;mso-wrap-distance-left:146.15pt;mso-wrap-distance-top:8.5pt;mso-wrap-distance-right:5pt;mso-wrap-distance-bottom:20pt;mso-position-horizontal-relative:margin" filled="f" stroked="f">
            <v:textbox style="mso-fit-shape-to-text:t" inset="0,0,0,0">
              <w:txbxContent>
                <w:p w:rsidR="008A33B4" w:rsidRDefault="007961CD">
                  <w:pPr>
                    <w:pStyle w:val="Bodytext30"/>
                    <w:shd w:val="clear" w:color="auto" w:fill="auto"/>
                    <w:spacing w:line="280" w:lineRule="exact"/>
                    <w:jc w:val="left"/>
                  </w:pPr>
                  <w:r>
                    <w:rPr>
                      <w:rStyle w:val="Bodytext3Exact"/>
                    </w:rPr>
                    <w:t>О.А.Кондратенко</w:t>
                  </w:r>
                </w:p>
              </w:txbxContent>
            </v:textbox>
            <w10:wrap type="square" side="left" anchorx="margin"/>
          </v:shape>
        </w:pict>
      </w:r>
      <w:r w:rsidR="007961CD">
        <w:t>Глава Администрации Авиловского сельского поселения</w:t>
      </w:r>
    </w:p>
    <w:p w:rsidR="008A33B4" w:rsidRDefault="007961CD">
      <w:pPr>
        <w:pStyle w:val="Bodytext20"/>
        <w:shd w:val="clear" w:color="auto" w:fill="auto"/>
        <w:tabs>
          <w:tab w:val="left" w:leader="underscore" w:pos="7953"/>
        </w:tabs>
        <w:ind w:left="6340" w:firstLine="1260"/>
      </w:pPr>
      <w:r>
        <w:lastRenderedPageBreak/>
        <w:t>Приложение № 1 к Постановлению Администрации Авиловского сельского поселения от</w:t>
      </w:r>
      <w:r w:rsidR="00462900">
        <w:t xml:space="preserve"> 01.08.2023</w:t>
      </w:r>
      <w:r>
        <w:t>.. №</w:t>
      </w:r>
      <w:r w:rsidR="00462900">
        <w:t>78.11/46-П</w:t>
      </w:r>
    </w:p>
    <w:p w:rsidR="008A33B4" w:rsidRDefault="007961CD">
      <w:pPr>
        <w:pStyle w:val="Bodytext20"/>
        <w:shd w:val="clear" w:color="auto" w:fill="auto"/>
        <w:spacing w:after="240"/>
        <w:ind w:left="1440" w:hanging="340"/>
      </w:pPr>
      <w:r>
        <w:t>Отчет об оценке эффективности налоговых расходов по земельному налогу с физических лиц Авиловского сельского поселения за 2022 год.</w:t>
      </w:r>
    </w:p>
    <w:p w:rsidR="008A33B4" w:rsidRDefault="007961CD">
      <w:pPr>
        <w:pStyle w:val="Bodytext20"/>
        <w:numPr>
          <w:ilvl w:val="0"/>
          <w:numId w:val="2"/>
        </w:numPr>
        <w:shd w:val="clear" w:color="auto" w:fill="auto"/>
        <w:tabs>
          <w:tab w:val="left" w:pos="1030"/>
        </w:tabs>
        <w:spacing w:after="0"/>
        <w:ind w:firstLine="760"/>
        <w:jc w:val="both"/>
      </w:pPr>
      <w:r>
        <w:t>Общие характеристики налоговых расходов.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77"/>
        </w:tabs>
        <w:spacing w:after="0"/>
        <w:ind w:firstLine="760"/>
        <w:jc w:val="both"/>
      </w:pPr>
      <w:r>
        <w:t>Наименование налоговой льготы, освобождения, иных преференций (далее - налоговая льгота):</w:t>
      </w:r>
    </w:p>
    <w:p w:rsidR="008A33B4" w:rsidRDefault="007961CD">
      <w:pPr>
        <w:pStyle w:val="Bodytext20"/>
        <w:shd w:val="clear" w:color="auto" w:fill="auto"/>
        <w:spacing w:after="0"/>
        <w:ind w:firstLine="760"/>
        <w:jc w:val="both"/>
      </w:pPr>
      <w:r>
        <w:t>- Освобождение от уплаты земельного налога с физических лиц отдельных категорий граждан:</w:t>
      </w:r>
    </w:p>
    <w:p w:rsidR="008A33B4" w:rsidRDefault="007961CD">
      <w:pPr>
        <w:pStyle w:val="Bodytext20"/>
        <w:shd w:val="clear" w:color="auto" w:fill="auto"/>
        <w:spacing w:after="0"/>
        <w:ind w:firstLine="760"/>
        <w:jc w:val="both"/>
      </w:pPr>
      <w:r>
        <w:t>В отношении земельных участков, площадь которых превышает 600 кв. метров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8A33B4" w:rsidRDefault="007961CD">
      <w:pPr>
        <w:pStyle w:val="Bodytext20"/>
        <w:numPr>
          <w:ilvl w:val="0"/>
          <w:numId w:val="3"/>
        </w:numPr>
        <w:shd w:val="clear" w:color="auto" w:fill="auto"/>
        <w:tabs>
          <w:tab w:val="left" w:pos="896"/>
        </w:tabs>
        <w:spacing w:after="0"/>
        <w:ind w:firstLine="580"/>
        <w:jc w:val="both"/>
      </w:pPr>
      <w:r>
        <w:t>Героев Советского Союза, Героев Российской Федерации, полных кавалеров ордена Славы;</w:t>
      </w:r>
    </w:p>
    <w:p w:rsidR="008A33B4" w:rsidRDefault="007961CD">
      <w:pPr>
        <w:pStyle w:val="Bodytext20"/>
        <w:numPr>
          <w:ilvl w:val="0"/>
          <w:numId w:val="3"/>
        </w:numPr>
        <w:shd w:val="clear" w:color="auto" w:fill="auto"/>
        <w:tabs>
          <w:tab w:val="left" w:pos="907"/>
        </w:tabs>
        <w:spacing w:after="0"/>
        <w:ind w:firstLine="580"/>
        <w:jc w:val="both"/>
      </w:pPr>
      <w:r>
        <w:t>инвалидов, имеющих I и II группу инвалидности;</w:t>
      </w:r>
    </w:p>
    <w:p w:rsidR="008A33B4" w:rsidRDefault="007961CD">
      <w:pPr>
        <w:pStyle w:val="Bodytext20"/>
        <w:numPr>
          <w:ilvl w:val="0"/>
          <w:numId w:val="3"/>
        </w:numPr>
        <w:shd w:val="clear" w:color="auto" w:fill="auto"/>
        <w:tabs>
          <w:tab w:val="left" w:pos="907"/>
        </w:tabs>
        <w:spacing w:after="0"/>
        <w:ind w:firstLine="580"/>
        <w:jc w:val="both"/>
      </w:pPr>
      <w:r>
        <w:t>инвалидов с детства, детей-инвалидов;</w:t>
      </w:r>
    </w:p>
    <w:p w:rsidR="008A33B4" w:rsidRDefault="007961CD">
      <w:pPr>
        <w:pStyle w:val="Bodytext20"/>
        <w:numPr>
          <w:ilvl w:val="0"/>
          <w:numId w:val="3"/>
        </w:numPr>
        <w:shd w:val="clear" w:color="auto" w:fill="auto"/>
        <w:tabs>
          <w:tab w:val="left" w:pos="896"/>
        </w:tabs>
        <w:spacing w:after="0"/>
        <w:ind w:firstLine="580"/>
        <w:jc w:val="both"/>
      </w:pPr>
      <w:r>
        <w:t>ветеранов и инвалидов Великой Отечественной войны, а также ветеранов и инвалидов боевых действий;</w:t>
      </w:r>
    </w:p>
    <w:p w:rsidR="008A33B4" w:rsidRDefault="007961CD">
      <w:pPr>
        <w:pStyle w:val="Bodytext20"/>
        <w:numPr>
          <w:ilvl w:val="0"/>
          <w:numId w:val="3"/>
        </w:numPr>
        <w:shd w:val="clear" w:color="auto" w:fill="auto"/>
        <w:tabs>
          <w:tab w:val="left" w:pos="896"/>
        </w:tabs>
        <w:spacing w:after="0"/>
        <w:ind w:firstLine="580"/>
        <w:jc w:val="both"/>
      </w:pPr>
      <w:proofErr w:type="gramStart"/>
      <w:r>
        <w:t xml:space="preserve">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</w:t>
      </w:r>
      <w:r>
        <w:rPr>
          <w:lang w:val="en-US" w:eastAsia="en-US" w:bidi="en-US"/>
        </w:rPr>
        <w:t>N</w:t>
      </w:r>
      <w:r w:rsidRPr="00462900">
        <w:rPr>
          <w:lang w:eastAsia="en-US" w:bidi="en-US"/>
        </w:rPr>
        <w:t xml:space="preserve"> </w:t>
      </w:r>
      <w:r>
        <w:t xml:space="preserve">3061-1), в соответствии с Федеральным законом от 26 ноября 1998 года </w:t>
      </w:r>
      <w:r>
        <w:rPr>
          <w:lang w:val="en-US" w:eastAsia="en-US" w:bidi="en-US"/>
        </w:rPr>
        <w:t>N</w:t>
      </w:r>
      <w:r w:rsidRPr="00462900">
        <w:rPr>
          <w:lang w:eastAsia="en-US" w:bidi="en-US"/>
        </w:rPr>
        <w:t xml:space="preserve"> </w:t>
      </w:r>
      <w:r>
        <w:t>175-ФЗ "О социальной защите граждан Российской Федерации, подвергшихся воздействию радиации вследствие</w:t>
      </w:r>
      <w:proofErr w:type="gramEnd"/>
      <w:r>
        <w:t xml:space="preserve"> аварии в 1957 году на производственном объединении "Маяк" и сбросов радиоактивных отходов в реку </w:t>
      </w:r>
      <w:proofErr w:type="spellStart"/>
      <w:r>
        <w:t>Теча</w:t>
      </w:r>
      <w:proofErr w:type="spellEnd"/>
      <w:r>
        <w:t xml:space="preserve">" и в соответствии с Федеральным законом от 10 января 2002 года </w:t>
      </w:r>
      <w:r>
        <w:rPr>
          <w:lang w:val="en-US" w:eastAsia="en-US" w:bidi="en-US"/>
        </w:rPr>
        <w:t>N</w:t>
      </w:r>
      <w:r w:rsidRPr="00462900">
        <w:rPr>
          <w:lang w:eastAsia="en-US" w:bidi="en-US"/>
        </w:rPr>
        <w:t xml:space="preserve"> </w:t>
      </w:r>
      <w:r>
        <w:t>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8A33B4" w:rsidRDefault="007961CD">
      <w:pPr>
        <w:pStyle w:val="Bodytext20"/>
        <w:numPr>
          <w:ilvl w:val="0"/>
          <w:numId w:val="3"/>
        </w:numPr>
        <w:shd w:val="clear" w:color="auto" w:fill="auto"/>
        <w:tabs>
          <w:tab w:val="left" w:pos="896"/>
        </w:tabs>
        <w:spacing w:after="0"/>
        <w:ind w:firstLine="580"/>
        <w:jc w:val="both"/>
      </w:pPr>
      <w:r>
        <w:t>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8A33B4" w:rsidRDefault="007961CD">
      <w:pPr>
        <w:pStyle w:val="Bodytext20"/>
        <w:numPr>
          <w:ilvl w:val="0"/>
          <w:numId w:val="3"/>
        </w:numPr>
        <w:shd w:val="clear" w:color="auto" w:fill="auto"/>
        <w:tabs>
          <w:tab w:val="left" w:pos="896"/>
        </w:tabs>
        <w:spacing w:after="0"/>
        <w:ind w:firstLine="580"/>
        <w:jc w:val="both"/>
      </w:pPr>
      <w:r>
        <w:t>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8A33B4" w:rsidRDefault="007961CD">
      <w:pPr>
        <w:pStyle w:val="Bodytext20"/>
        <w:shd w:val="clear" w:color="auto" w:fill="auto"/>
        <w:spacing w:after="0"/>
        <w:ind w:firstLine="580"/>
        <w:jc w:val="both"/>
      </w:pPr>
      <w:r>
        <w:t>В отношении земельных участков, приобретенных (предоставленных) для индивидуального жилищного строительства, личного подсобного хозяйства, садоводства, огородничества или животноводства, расположенных в пределах населенного пункта, следующие категории налогоплательщиков:</w:t>
      </w:r>
    </w:p>
    <w:p w:rsidR="008A33B4" w:rsidRDefault="007961CD">
      <w:pPr>
        <w:pStyle w:val="Bodytext20"/>
        <w:shd w:val="clear" w:color="auto" w:fill="auto"/>
        <w:spacing w:after="0"/>
        <w:ind w:firstLine="580"/>
        <w:jc w:val="both"/>
      </w:pPr>
      <w:r>
        <w:t>Граждан Российской Федерации, проживающих на территории Ростовской области в течение не менее чем 5 лет, имеющих трех и более несовершеннолетних детей и совместно проживающих с ними, пользующихся правом бесплатного приобретения земельных участков в собственность граждан для индивидуального жилищного строительства или ведения личного подсобного хозяйства в отношении данных земельных участков;</w:t>
      </w:r>
    </w:p>
    <w:p w:rsidR="008A33B4" w:rsidRDefault="007961CD">
      <w:pPr>
        <w:pStyle w:val="Bodytext20"/>
        <w:shd w:val="clear" w:color="auto" w:fill="auto"/>
        <w:spacing w:after="0"/>
        <w:ind w:firstLine="580"/>
        <w:jc w:val="both"/>
      </w:pPr>
      <w:r>
        <w:t xml:space="preserve">Граждан Российской Федерации, проживающих на территории Авиловского сельского поселения, имеющих в составе семьи ребенка-инвалида в отношении земельных участков, приобретенных (предоставленных) для индивидуального жилищного </w:t>
      </w:r>
      <w:r>
        <w:lastRenderedPageBreak/>
        <w:t>строительства, личного подсобного хозяйства, садоводства, огородничества или животноводства, расположенных в пределах населенного пункта.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Граждан Российской Федерации, призванных на военную службу по мобилизации в Вооруженные Силы Российской Федерации, а также их супруга (супруг), несовершеннолетние дети, родители (усыновители) в отношении земельных участков, не используемых в предпринимательской деятельности, приобретенных (предоставленных) для жилищного строительства, ведения личного подсобного хозяйства, садоводства или огородничества, расположенных в пределах населенного пункта.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proofErr w:type="gramStart"/>
      <w:r>
        <w:t>Основанием для предоставления льготы для граждан, указанных в настоящем пункте является: справка военного комиссариата о призыве гражданина на военную службу по мобилизации в Вооруженные Силы Российской Федерации, копия свидетельства о заключении брака (для супруги (супруга)), копия свидетельства о рождении ребенка, при необходимости - также копия свидетельства об установлении отцовства (для несовершеннолетних детей), копия свидетельства о рождении гражданина, призванного на военную службу</w:t>
      </w:r>
      <w:proofErr w:type="gramEnd"/>
      <w:r>
        <w:t xml:space="preserve"> по мобилизации в Вооруженные Силы Российской Федерации (для родителей (усыновителей)), копия акта об усыновлении (для усыновителей).</w:t>
      </w:r>
    </w:p>
    <w:p w:rsidR="008A33B4" w:rsidRDefault="007961CD">
      <w:pPr>
        <w:pStyle w:val="Bodytext20"/>
        <w:shd w:val="clear" w:color="auto" w:fill="auto"/>
        <w:spacing w:after="0"/>
        <w:ind w:firstLine="600"/>
        <w:jc w:val="both"/>
      </w:pPr>
      <w:r>
        <w:t>Гражданам, призванным на военную службу по мобилизации в Вооруженные Силы Российской Федерации, льгота предоставляется в порядке, предусмотренном пунктом 3 статьи 361.1 Налогового кодекса Российской Федерации».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82"/>
        </w:tabs>
        <w:spacing w:after="0"/>
        <w:ind w:firstLine="740"/>
        <w:jc w:val="both"/>
      </w:pPr>
      <w:r>
        <w:t>Наименование налога, по которому предусмотрена налоговая льгота: Земельный налог с физических лиц.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77"/>
        </w:tabs>
        <w:spacing w:after="0"/>
        <w:ind w:firstLine="740"/>
        <w:jc w:val="both"/>
      </w:pPr>
      <w:r>
        <w:t>Вид налоговой льготы: освобождение от уплаты налога отдельных категорий налогоплательщиков.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86"/>
        </w:tabs>
        <w:spacing w:after="0"/>
        <w:ind w:firstLine="740"/>
        <w:jc w:val="both"/>
      </w:pPr>
      <w:r>
        <w:t>Реквизиты нормативно-правового акта Авиловского сельского поселения, в соответствии с которым предусмотрена налоговая льгота: Решение Собрания депутатов Авиловского сельского поселения от 23.11.2018г. №16 «О земельном налоге на территории муниципального образования «Авиловское сельское поселение»;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Решение Собрания депутатов Авиловского сельского поселения от 20.11.2019г. №13 «О внесении изменений в решение Собрания депутатов Авиловского сельского поселения от 23.11.2018г. №16»;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Решение Собрания депутатов Авиловского сельского поселения от 31.10.2022г. №32 «О внесении изменений в решение Собрания депутатов Авиловского сельского поселения от 23.11.2018г. №16»;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77"/>
        </w:tabs>
        <w:spacing w:after="0"/>
        <w:ind w:firstLine="740"/>
        <w:jc w:val="both"/>
      </w:pPr>
      <w:r>
        <w:t>Наименование куратора налоговых расходов: Администрация Авиловского сельского поселения.</w:t>
      </w:r>
    </w:p>
    <w:p w:rsidR="008A33B4" w:rsidRDefault="007961CD">
      <w:pPr>
        <w:pStyle w:val="Bodytext20"/>
        <w:numPr>
          <w:ilvl w:val="0"/>
          <w:numId w:val="2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>Целевые характеристики налоговых расходов: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Обеспечение долгосрочной сбалансированности и устойчивости бюджета Авиловского сельского поселения.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216"/>
        </w:tabs>
        <w:spacing w:after="0"/>
        <w:ind w:firstLine="740"/>
        <w:jc w:val="both"/>
      </w:pPr>
      <w:r>
        <w:t>Целевая категория налогового расхода: социальная.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77"/>
        </w:tabs>
        <w:spacing w:after="0"/>
        <w:ind w:firstLine="740"/>
        <w:jc w:val="both"/>
      </w:pPr>
      <w:r>
        <w:t>Цели предоставления налоговой льготы: оказание поддержки социально незащищенным слоям населения.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82"/>
        </w:tabs>
        <w:spacing w:after="0"/>
        <w:ind w:firstLine="740"/>
        <w:jc w:val="both"/>
      </w:pPr>
      <w:r>
        <w:t>Наименование и реквизиты нормативных правовых актов Авиловского сельского поселения, утверждающих муниципальные программы Авиловского сельского поселения: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 xml:space="preserve">Постановление Администрации Авиловского сельского поселения от 30.12.2022г. №78.11/97-П «О внесении изменений и дополнений в постановление Администрации Авиловского сельского поселения от 12.11.2018 </w:t>
      </w:r>
      <w:r>
        <w:rPr>
          <w:lang w:val="en-US" w:eastAsia="en-US" w:bidi="en-US"/>
        </w:rPr>
        <w:t>N</w:t>
      </w:r>
      <w:r w:rsidRPr="00462900">
        <w:rPr>
          <w:lang w:eastAsia="en-US" w:bidi="en-US"/>
        </w:rPr>
        <w:t xml:space="preserve"> </w:t>
      </w:r>
      <w:r>
        <w:t>105 «Об утверждении муниципальной программы Авиловского сельского поселения «Муниципальная политика».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86"/>
        </w:tabs>
        <w:spacing w:after="0"/>
        <w:ind w:firstLine="740"/>
        <w:jc w:val="both"/>
      </w:pPr>
      <w:r>
        <w:t>Наименование показателей (индикаторов) достижения целей муниципальных программ Авиловского сельского поселения, либо иных показателей (индикаторов), на значение которых оказывает влияние налоговые расходы, с указанием источника информации об установленных значениях указанных показателей (индикаторов):</w:t>
      </w:r>
    </w:p>
    <w:p w:rsidR="008A33B4" w:rsidRDefault="007961CD">
      <w:pPr>
        <w:pStyle w:val="Bodytext20"/>
        <w:shd w:val="clear" w:color="auto" w:fill="auto"/>
        <w:spacing w:after="0" w:line="250" w:lineRule="exact"/>
        <w:ind w:firstLine="740"/>
        <w:jc w:val="both"/>
      </w:pPr>
      <w:proofErr w:type="spellStart"/>
      <w:r>
        <w:t>Востребованность</w:t>
      </w:r>
      <w:proofErr w:type="spellEnd"/>
      <w:r>
        <w:t xml:space="preserve">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общей </w:t>
      </w:r>
      <w:r>
        <w:lastRenderedPageBreak/>
        <w:t>численности плательщиков, за 5-летний период.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216"/>
        </w:tabs>
        <w:spacing w:after="0"/>
        <w:ind w:firstLine="740"/>
        <w:jc w:val="both"/>
      </w:pPr>
      <w:r>
        <w:t>Критерии целесообразности налоговых расходов:</w:t>
      </w:r>
    </w:p>
    <w:p w:rsidR="008A33B4" w:rsidRDefault="007961CD">
      <w:pPr>
        <w:pStyle w:val="Bodytext20"/>
        <w:shd w:val="clear" w:color="auto" w:fill="auto"/>
        <w:tabs>
          <w:tab w:val="left" w:pos="1018"/>
        </w:tabs>
        <w:spacing w:after="0"/>
        <w:ind w:firstLine="740"/>
        <w:jc w:val="both"/>
      </w:pPr>
      <w:r>
        <w:t>а)</w:t>
      </w:r>
      <w:r>
        <w:tab/>
        <w:t>соответствие налоговых расходов целям муниципальных программ Авиловского сельского поселения, структурных элементов муниципальных программ Авиловского сельского поселения и целям социально-экономической политики Константиновского района, не относящимся к муниципальным программам Авиловского сельского поселения;</w:t>
      </w:r>
    </w:p>
    <w:p w:rsidR="008A33B4" w:rsidRDefault="007961CD">
      <w:pPr>
        <w:pStyle w:val="Bodytext20"/>
        <w:shd w:val="clear" w:color="auto" w:fill="auto"/>
        <w:tabs>
          <w:tab w:val="left" w:pos="1334"/>
        </w:tabs>
        <w:spacing w:after="0"/>
        <w:ind w:firstLine="740"/>
        <w:jc w:val="both"/>
      </w:pPr>
      <w:r>
        <w:t>б)</w:t>
      </w:r>
      <w:r>
        <w:tab/>
      </w:r>
      <w:proofErr w:type="spellStart"/>
      <w:r>
        <w:t>востребованность</w:t>
      </w:r>
      <w:proofErr w:type="spellEnd"/>
      <w:r>
        <w:t xml:space="preserve">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216"/>
        </w:tabs>
        <w:spacing w:after="0"/>
        <w:ind w:firstLine="740"/>
        <w:jc w:val="both"/>
      </w:pPr>
      <w:r>
        <w:t>Критерии результативности налоговых расходов: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критерием результативности налоговых расходов определяется целевой показатель - число налогоплательщиков воспользовавшихся льготой.</w:t>
      </w:r>
    </w:p>
    <w:p w:rsidR="008A33B4" w:rsidRDefault="007961CD">
      <w:pPr>
        <w:pStyle w:val="Bodytext20"/>
        <w:numPr>
          <w:ilvl w:val="0"/>
          <w:numId w:val="2"/>
        </w:numPr>
        <w:shd w:val="clear" w:color="auto" w:fill="auto"/>
        <w:tabs>
          <w:tab w:val="left" w:pos="1029"/>
        </w:tabs>
        <w:spacing w:after="0"/>
        <w:ind w:firstLine="740"/>
        <w:jc w:val="both"/>
      </w:pPr>
      <w:r>
        <w:t>Фискальные характеристики налоговых расходов.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211"/>
        </w:tabs>
        <w:spacing w:after="0"/>
        <w:ind w:firstLine="740"/>
        <w:jc w:val="both"/>
      </w:pPr>
      <w:r>
        <w:t>Количество плательщиков, воспользовавшихся льготами: 0 человек.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77"/>
        </w:tabs>
        <w:spacing w:after="0"/>
        <w:ind w:firstLine="740"/>
        <w:jc w:val="both"/>
      </w:pPr>
      <w:r>
        <w:t>Суммы выпадающих доходов бюджета Авиловского сельского поселения по налоговым расходам: 12 тыс</w:t>
      </w:r>
      <w:proofErr w:type="gramStart"/>
      <w:r>
        <w:t>.р</w:t>
      </w:r>
      <w:proofErr w:type="gramEnd"/>
      <w:r>
        <w:t>уб.</w:t>
      </w:r>
    </w:p>
    <w:p w:rsidR="008A33B4" w:rsidRDefault="007961CD">
      <w:pPr>
        <w:pStyle w:val="Bodytext20"/>
        <w:numPr>
          <w:ilvl w:val="0"/>
          <w:numId w:val="2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>Результаты оценки эффективности налоговых расходов.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334"/>
        </w:tabs>
        <w:spacing w:after="0"/>
        <w:ind w:firstLine="740"/>
        <w:jc w:val="both"/>
      </w:pPr>
      <w:r>
        <w:t xml:space="preserve">Результаты оценки целесообразности налоговых расходов: уровень </w:t>
      </w:r>
      <w:proofErr w:type="spellStart"/>
      <w:r>
        <w:t>востребованности</w:t>
      </w:r>
      <w:proofErr w:type="spellEnd"/>
      <w:r>
        <w:t xml:space="preserve"> составил 2,85%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334"/>
        </w:tabs>
        <w:spacing w:after="0"/>
        <w:ind w:firstLine="740"/>
        <w:jc w:val="both"/>
      </w:pPr>
      <w:r>
        <w:t xml:space="preserve">Результаты оценки результативности налоговых расходов: показателем результативности, является численность налогоплательщиков воспользовавшимися льготой 2018 год 1 человек, 2019 год 1 человек, в 2020 году 0 человек, в 2021 году 0 человек, в 2022 году 0 человек, уровень </w:t>
      </w:r>
      <w:proofErr w:type="spellStart"/>
      <w:r>
        <w:t>востребованности</w:t>
      </w:r>
      <w:proofErr w:type="spellEnd"/>
      <w:r>
        <w:t xml:space="preserve"> составил 2,85 %, т.е. льготой пользуется отдельная категория граждан.</w:t>
      </w:r>
    </w:p>
    <w:p w:rsidR="008A33B4" w:rsidRDefault="007961CD">
      <w:pPr>
        <w:pStyle w:val="Bodytext20"/>
        <w:numPr>
          <w:ilvl w:val="0"/>
          <w:numId w:val="2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>Выводы по результатам оценки эффективности налоговых расходов.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206"/>
        </w:tabs>
        <w:spacing w:after="0"/>
        <w:ind w:firstLine="740"/>
        <w:jc w:val="both"/>
      </w:pPr>
      <w:r>
        <w:t>Достижение целевых характеристик налоговых расходов: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Применение налогового расхода в целях предоставления мер муниципальной поддержки отдельным категориям граждан в Авиловском сельском поселении способствует снижению налоговой нагрузки населения Авиловского сельского поселения, повышению уровня и качества жизни граждан, что соответствует цели муниципальной программы Авиловского сельского поселения «Муниципальная политика».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945"/>
        </w:tabs>
        <w:spacing w:after="0"/>
        <w:ind w:firstLine="460"/>
        <w:jc w:val="both"/>
      </w:pPr>
      <w:r>
        <w:t>Вклад налоговых расходов в достижение целей соответствующего направления муниципальной программы «Муниципальная политика» Авиловского сельского поселения соответствует цели муниципальной программы и в целом способствует развитию сферы социально-экономического развития.</w:t>
      </w:r>
    </w:p>
    <w:p w:rsidR="008A33B4" w:rsidRDefault="007961CD">
      <w:pPr>
        <w:pStyle w:val="Bodytext20"/>
        <w:numPr>
          <w:ilvl w:val="1"/>
          <w:numId w:val="2"/>
        </w:numPr>
        <w:shd w:val="clear" w:color="auto" w:fill="auto"/>
        <w:tabs>
          <w:tab w:val="left" w:pos="1186"/>
        </w:tabs>
        <w:spacing w:after="0"/>
        <w:ind w:firstLine="740"/>
        <w:jc w:val="both"/>
      </w:pPr>
      <w:r>
        <w:t>Необходимость сохранения (уточнения, отмены) налоговых льгот, иных преференций: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Исходя из результатов проведенной оценки эффективности налоговых расходов Авиловского сельского поселения, предоставляемых отдельным категориям граждан в виде освобождения от уплаты земельного налога, данные налоговые расходы признаются эффективными и не требующими отмены. Чтобы не допустить в дальнейшем ухудшения уровня доходов у социально-незащищенных слоев населения, целесообразно сохранить имеющиеся льготы для перечисленных категорий.</w:t>
      </w:r>
    </w:p>
    <w:p w:rsidR="008A33B4" w:rsidRDefault="007961CD">
      <w:pPr>
        <w:pStyle w:val="Bodytext20"/>
        <w:shd w:val="clear" w:color="auto" w:fill="auto"/>
        <w:tabs>
          <w:tab w:val="left" w:leader="underscore" w:pos="8150"/>
          <w:tab w:val="left" w:leader="underscore" w:pos="9383"/>
        </w:tabs>
        <w:spacing w:after="840"/>
        <w:ind w:left="6340" w:firstLine="1260"/>
      </w:pPr>
      <w:r>
        <w:t xml:space="preserve">Приложение № 2 к Постановлению Администрации Авиловского сельского поселения </w:t>
      </w:r>
      <w:proofErr w:type="gramStart"/>
      <w:r>
        <w:t>от</w:t>
      </w:r>
      <w:proofErr w:type="gramEnd"/>
      <w:r>
        <w:tab/>
        <w:t>. №</w:t>
      </w:r>
      <w:r>
        <w:tab/>
      </w:r>
    </w:p>
    <w:p w:rsidR="008A33B4" w:rsidRDefault="007961CD">
      <w:pPr>
        <w:pStyle w:val="Bodytext20"/>
        <w:shd w:val="clear" w:color="auto" w:fill="auto"/>
        <w:spacing w:after="240"/>
        <w:ind w:left="1480"/>
      </w:pPr>
      <w:r>
        <w:t>Отчет об оценке эффективности налоговых расходов по налогу на имущество с физических лиц Авиловского сельского поселения за 2022 год</w:t>
      </w:r>
    </w:p>
    <w:p w:rsidR="008A33B4" w:rsidRDefault="007961CD">
      <w:pPr>
        <w:pStyle w:val="Bodytext20"/>
        <w:numPr>
          <w:ilvl w:val="0"/>
          <w:numId w:val="4"/>
        </w:numPr>
        <w:shd w:val="clear" w:color="auto" w:fill="auto"/>
        <w:tabs>
          <w:tab w:val="left" w:pos="1010"/>
        </w:tabs>
        <w:spacing w:after="0"/>
        <w:ind w:firstLine="740"/>
        <w:jc w:val="both"/>
      </w:pPr>
      <w:r>
        <w:lastRenderedPageBreak/>
        <w:t>Общие характеристики налоговых расходов.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after="0"/>
        <w:ind w:firstLine="740"/>
      </w:pPr>
      <w:r>
        <w:t>Наименование налоговой льготы, освобождения, иных преференций (далее - налоговая льгота):</w:t>
      </w:r>
    </w:p>
    <w:p w:rsidR="008A33B4" w:rsidRDefault="007961CD">
      <w:pPr>
        <w:pStyle w:val="Bodytext20"/>
        <w:shd w:val="clear" w:color="auto" w:fill="auto"/>
        <w:spacing w:after="0"/>
        <w:ind w:firstLine="740"/>
      </w:pPr>
      <w:r>
        <w:t>Освобождение от уплаты налога на имущество с физических лиц отдельных категорий граждан:</w:t>
      </w:r>
    </w:p>
    <w:p w:rsidR="008A33B4" w:rsidRDefault="007961CD">
      <w:pPr>
        <w:pStyle w:val="Bodytext20"/>
        <w:numPr>
          <w:ilvl w:val="0"/>
          <w:numId w:val="5"/>
        </w:numPr>
        <w:shd w:val="clear" w:color="auto" w:fill="auto"/>
        <w:tabs>
          <w:tab w:val="left" w:pos="1028"/>
        </w:tabs>
        <w:spacing w:after="0"/>
        <w:ind w:firstLine="740"/>
      </w:pPr>
      <w:r>
        <w:t xml:space="preserve">граждан Российской Федерации, являющихся членами многодетных семей, относящейся в установленном порядке </w:t>
      </w:r>
      <w:proofErr w:type="gramStart"/>
      <w:r>
        <w:t>к</w:t>
      </w:r>
      <w:proofErr w:type="gramEnd"/>
      <w:r>
        <w:t xml:space="preserve"> малоимущим. Признание граждан </w:t>
      </w:r>
      <w:proofErr w:type="gramStart"/>
      <w:r>
        <w:t>малоимущими</w:t>
      </w:r>
      <w:proofErr w:type="gramEnd"/>
      <w:r>
        <w:t xml:space="preserve"> осуществляется органом социальной защиты населения.</w:t>
      </w:r>
    </w:p>
    <w:p w:rsidR="008A33B4" w:rsidRDefault="007961CD">
      <w:pPr>
        <w:pStyle w:val="Bodytext20"/>
        <w:numPr>
          <w:ilvl w:val="0"/>
          <w:numId w:val="5"/>
        </w:numPr>
        <w:shd w:val="clear" w:color="auto" w:fill="auto"/>
        <w:tabs>
          <w:tab w:val="left" w:pos="1028"/>
        </w:tabs>
        <w:spacing w:after="0" w:line="360" w:lineRule="exact"/>
        <w:ind w:firstLine="740"/>
      </w:pPr>
      <w:r>
        <w:t>граждан Российской Федерации, имеющих в составе семьи ребенка-инвалида, совместно проживающего с ними.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92"/>
        </w:tabs>
        <w:spacing w:after="0"/>
        <w:ind w:firstLine="740"/>
        <w:jc w:val="both"/>
      </w:pPr>
      <w:r>
        <w:t>Наименование налога, по которому предусмотрена налоговая льгота: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Налог на имущество с физических лиц.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after="0"/>
        <w:ind w:firstLine="740"/>
      </w:pPr>
      <w:r>
        <w:t>Вид налоговой льготы: освобождение от уплаты налога отдельных категорий налогоплательщиков.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after="0"/>
        <w:ind w:firstLine="740"/>
      </w:pPr>
      <w:r>
        <w:t>Реквизиты нормативно-правового акта Авиловского сельского поселения, в соответствии с которым предусмотрена налоговая льгота: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Решение Собрания депутатов Авиловского сельского поселения от 23.11.2018г. №17 «О налоге на имущество физических лиц на территории муниципального образования «Авиловского сельское поселение»;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Решение Собрания депутатов Авиловского сельского поселения от 20.11.2019г №12 «О внесении изменений в решение Собрания депутатов Авиловского сельского поселения от 23.11.2018 г. № 17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after="0"/>
        <w:ind w:firstLine="740"/>
      </w:pPr>
      <w:r>
        <w:t>Наименование куратора налоговых расходов: Администрация Авиловского сельского поселения.</w:t>
      </w:r>
    </w:p>
    <w:p w:rsidR="008A33B4" w:rsidRDefault="007961CD">
      <w:pPr>
        <w:pStyle w:val="Bodytext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>Целевые характеристики налоговых расходов:</w:t>
      </w:r>
    </w:p>
    <w:p w:rsidR="008A33B4" w:rsidRDefault="007961CD">
      <w:pPr>
        <w:pStyle w:val="Bodytext20"/>
        <w:shd w:val="clear" w:color="auto" w:fill="auto"/>
        <w:spacing w:after="0"/>
        <w:ind w:firstLine="740"/>
      </w:pPr>
      <w:r>
        <w:t>Обеспечение долгосрочной сбалансированности и устойчивости бюджета Авиловского сельского поселения.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216"/>
        </w:tabs>
        <w:spacing w:after="0"/>
        <w:ind w:firstLine="740"/>
        <w:jc w:val="both"/>
      </w:pPr>
      <w:r>
        <w:t>Целевая категория налогового расхода: социальная.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after="0"/>
        <w:ind w:firstLine="740"/>
      </w:pPr>
      <w:r>
        <w:t>Цели предоставления налоговой льготы: оказание поддержки социально незащищенным слоям населения.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after="0"/>
        <w:ind w:firstLine="740"/>
        <w:jc w:val="both"/>
      </w:pPr>
      <w:r>
        <w:t>Наименование и реквизиты нормативных правовых актов Авиловского сельского поселения, утверждающих муниципальные программы Авиловского сельского поселения: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 xml:space="preserve">Постановление Администрации Авиловского сельского поселения от 30.12.2022г. №78.11/97-П «О внесении изменений и дополнений в постановление Администрации Авиловского сельского поселения от 12.11.2018 </w:t>
      </w:r>
      <w:r>
        <w:rPr>
          <w:lang w:val="en-US" w:eastAsia="en-US" w:bidi="en-US"/>
        </w:rPr>
        <w:t>N</w:t>
      </w:r>
      <w:r w:rsidRPr="00462900">
        <w:rPr>
          <w:lang w:eastAsia="en-US" w:bidi="en-US"/>
        </w:rPr>
        <w:t xml:space="preserve"> </w:t>
      </w:r>
      <w:r>
        <w:t>105 «Об утверждении муниципальной программы Авиловского сельского поселения «Муниципальная политика».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86"/>
        </w:tabs>
        <w:spacing w:after="0"/>
        <w:ind w:firstLine="740"/>
        <w:jc w:val="both"/>
      </w:pPr>
      <w:r>
        <w:t>Наименование показателей (индикаторов) достижения целей муниципальных программ Авиловского сельского поселения, либо иных показателей (индикаторов), на значение которых оказывает влияние налоговые расходы, с указанием источника</w:t>
      </w:r>
    </w:p>
    <w:p w:rsidR="008A33B4" w:rsidRDefault="007961CD">
      <w:pPr>
        <w:pStyle w:val="Bodytext20"/>
        <w:shd w:val="clear" w:color="auto" w:fill="auto"/>
        <w:spacing w:after="0"/>
        <w:ind w:firstLine="0"/>
      </w:pPr>
      <w:r>
        <w:t>информации об установленных значениях указанных показателей (индикаторов):</w:t>
      </w:r>
    </w:p>
    <w:p w:rsidR="008A33B4" w:rsidRDefault="007961CD">
      <w:pPr>
        <w:pStyle w:val="Bodytext20"/>
        <w:shd w:val="clear" w:color="auto" w:fill="auto"/>
        <w:spacing w:after="240"/>
        <w:ind w:firstLine="740"/>
        <w:jc w:val="both"/>
      </w:pPr>
      <w:proofErr w:type="spellStart"/>
      <w:r>
        <w:t>Востребованность</w:t>
      </w:r>
      <w:proofErr w:type="spellEnd"/>
      <w:r>
        <w:t xml:space="preserve">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216"/>
        </w:tabs>
        <w:spacing w:after="0"/>
        <w:ind w:firstLine="740"/>
        <w:jc w:val="both"/>
      </w:pPr>
      <w:r>
        <w:t>Критерии целесообразности налоговых расходов:</w:t>
      </w:r>
    </w:p>
    <w:p w:rsidR="008A33B4" w:rsidRDefault="007961CD">
      <w:pPr>
        <w:pStyle w:val="Bodytext20"/>
        <w:shd w:val="clear" w:color="auto" w:fill="auto"/>
        <w:tabs>
          <w:tab w:val="left" w:pos="1172"/>
        </w:tabs>
        <w:spacing w:after="0"/>
        <w:ind w:firstLine="740"/>
        <w:jc w:val="both"/>
      </w:pPr>
      <w:r>
        <w:t>а)</w:t>
      </w:r>
      <w:r>
        <w:tab/>
        <w:t>соответствие налоговых расходов соответствует целям муниципальной программы Авиловского сельского поселения,</w:t>
      </w:r>
    </w:p>
    <w:p w:rsidR="008A33B4" w:rsidRDefault="007961CD">
      <w:pPr>
        <w:pStyle w:val="Bodytext20"/>
        <w:shd w:val="clear" w:color="auto" w:fill="auto"/>
        <w:tabs>
          <w:tab w:val="left" w:pos="1334"/>
        </w:tabs>
        <w:spacing w:after="0"/>
        <w:ind w:firstLine="740"/>
        <w:jc w:val="both"/>
      </w:pPr>
      <w:r>
        <w:t>б)</w:t>
      </w:r>
      <w:r>
        <w:tab/>
      </w:r>
      <w:proofErr w:type="spellStart"/>
      <w:r>
        <w:t>востребованность</w:t>
      </w:r>
      <w:proofErr w:type="spellEnd"/>
      <w:r>
        <w:t xml:space="preserve"> плательщиками предоставленных льгот, </w:t>
      </w:r>
      <w:proofErr w:type="gramStart"/>
      <w:r>
        <w:t>которая</w:t>
      </w:r>
      <w:proofErr w:type="gramEnd"/>
      <w:r>
        <w:t xml:space="preserve"> характеризуется соотношением численности плательщиков, воспользовавшихся правом на льготы, и общей численности плательщиков, за 5-летний период соответствует нулевым показателям.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216"/>
        </w:tabs>
        <w:spacing w:after="0"/>
        <w:ind w:firstLine="740"/>
        <w:jc w:val="both"/>
      </w:pPr>
      <w:r>
        <w:t>Критерии результативности налоговых расходов: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lastRenderedPageBreak/>
        <w:t>критерием результативности налоговых расходов определяется целевой показатель - число налогоплательщиков воспользовавшихся льготой.</w:t>
      </w:r>
    </w:p>
    <w:p w:rsidR="008A33B4" w:rsidRDefault="007961CD">
      <w:pPr>
        <w:pStyle w:val="Bodytext20"/>
        <w:numPr>
          <w:ilvl w:val="0"/>
          <w:numId w:val="4"/>
        </w:numPr>
        <w:shd w:val="clear" w:color="auto" w:fill="auto"/>
        <w:tabs>
          <w:tab w:val="left" w:pos="1029"/>
        </w:tabs>
        <w:spacing w:after="0"/>
        <w:ind w:firstLine="740"/>
        <w:jc w:val="both"/>
      </w:pPr>
      <w:r>
        <w:t>Фискальные характеристики налоговых расходов.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211"/>
        </w:tabs>
        <w:spacing w:after="0"/>
        <w:ind w:firstLine="740"/>
        <w:jc w:val="both"/>
      </w:pPr>
      <w:r>
        <w:t>Количество плательщиков, воспользовавшихся льготами: 0 человек.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after="0"/>
        <w:ind w:firstLine="740"/>
        <w:jc w:val="both"/>
      </w:pPr>
      <w:r>
        <w:t>Суммы выпадающих доходов бюджета Авиловского сельского поселения по налоговым расходам: 0,0 тыс</w:t>
      </w:r>
      <w:proofErr w:type="gramStart"/>
      <w:r>
        <w:t>.р</w:t>
      </w:r>
      <w:proofErr w:type="gramEnd"/>
      <w:r>
        <w:t>уб.</w:t>
      </w:r>
    </w:p>
    <w:p w:rsidR="008A33B4" w:rsidRDefault="007961CD">
      <w:pPr>
        <w:pStyle w:val="Bodytext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>Результаты оценки эффективности налоговых расходов.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334"/>
        </w:tabs>
        <w:spacing w:after="0"/>
        <w:ind w:firstLine="740"/>
        <w:jc w:val="both"/>
      </w:pPr>
      <w:r>
        <w:t xml:space="preserve">Результаты оценки целесообразности налоговых расходов: уровень </w:t>
      </w:r>
      <w:proofErr w:type="spellStart"/>
      <w:r>
        <w:t>востребованности</w:t>
      </w:r>
      <w:proofErr w:type="spellEnd"/>
      <w:r>
        <w:t xml:space="preserve"> составил 0 процентов.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334"/>
        </w:tabs>
        <w:spacing w:after="0"/>
        <w:ind w:firstLine="740"/>
        <w:jc w:val="both"/>
      </w:pPr>
      <w:r>
        <w:t>Результаты оценки результативности налоговых расходов: показателем результативности, является численность налогоплательщиков, воспользовавшихся льготой за период с 2018 - 2022 годы.</w:t>
      </w:r>
    </w:p>
    <w:p w:rsidR="008A33B4" w:rsidRDefault="007961CD">
      <w:pPr>
        <w:pStyle w:val="Bodytext20"/>
        <w:numPr>
          <w:ilvl w:val="0"/>
          <w:numId w:val="4"/>
        </w:numPr>
        <w:shd w:val="clear" w:color="auto" w:fill="auto"/>
        <w:tabs>
          <w:tab w:val="left" w:pos="1034"/>
        </w:tabs>
        <w:spacing w:after="0"/>
        <w:ind w:firstLine="740"/>
        <w:jc w:val="both"/>
      </w:pPr>
      <w:r>
        <w:t>Выводы по результатам оценки эффективности налоговых расходов.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206"/>
        </w:tabs>
        <w:spacing w:after="0"/>
        <w:ind w:firstLine="740"/>
        <w:jc w:val="both"/>
      </w:pPr>
      <w:r>
        <w:t>Достижение целевых характеристик налоговых расходов: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Применение налогового расхода в целях предоставления мер муниципальной поддержки отдельным категориям граждан в Авиловском сельском поселении способствует снижению налоговой нагрузки населения Авиловского сельского поселения, повышению уровня и качества жизни граждан, что соответствует цели муниципальной программы Авиловского сельского поселения «Муниципальная политика».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after="0"/>
        <w:ind w:firstLine="740"/>
        <w:jc w:val="both"/>
      </w:pPr>
      <w:r>
        <w:t>Вклад налоговых расходов в достижение целей соответствующего направления муниципальной политики Авиловского сельского поселения: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Налоговый расход носит социальный характер, направлен на поддержку социально незащищенных категорий граждан, отвечает общественным интересам, способствует решению задач муниципальной программы Авиловского сельского поселения по повышению уровня и качества жизни отдельных категорий граждан, является целесообразным, не оказывает отрицательного влияния на экономическое развитие Авиловского сельского поселения.</w:t>
      </w:r>
    </w:p>
    <w:p w:rsidR="008A33B4" w:rsidRDefault="007961CD">
      <w:pPr>
        <w:pStyle w:val="Bodytext20"/>
        <w:numPr>
          <w:ilvl w:val="1"/>
          <w:numId w:val="4"/>
        </w:numPr>
        <w:shd w:val="clear" w:color="auto" w:fill="auto"/>
        <w:tabs>
          <w:tab w:val="left" w:pos="1177"/>
        </w:tabs>
        <w:spacing w:after="0"/>
        <w:ind w:firstLine="740"/>
        <w:jc w:val="both"/>
      </w:pPr>
      <w:r>
        <w:t>Необходимость сохранения (уточнения, отмены) налоговых льгот, иных преференций:</w:t>
      </w:r>
    </w:p>
    <w:p w:rsidR="008A33B4" w:rsidRDefault="007961CD">
      <w:pPr>
        <w:pStyle w:val="Bodytext20"/>
        <w:shd w:val="clear" w:color="auto" w:fill="auto"/>
        <w:spacing w:after="0"/>
        <w:ind w:firstLine="740"/>
        <w:jc w:val="both"/>
      </w:pPr>
      <w:r>
        <w:t>Налоговые расходы целесообразно сохранить, так как имеют исключительно социальную направленность, как улучшающие условия жизнедеятельности и оказывающие поддержку отдельным категориям населения. Такие льготы не оцениваются с точки зрения их эффективности, поскольку являются одной из мер социальной поддержки населения, решено уточнить количество налогоплательщиков пользующихся льготами и проинформировать налогоплательщиков об имеющихся льготах.</w:t>
      </w:r>
    </w:p>
    <w:sectPr w:rsidR="008A33B4" w:rsidSect="008A33B4">
      <w:pgSz w:w="11900" w:h="16840"/>
      <w:pgMar w:top="855" w:right="820" w:bottom="1061" w:left="16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5B2" w:rsidRDefault="009875B2" w:rsidP="008A33B4">
      <w:r>
        <w:separator/>
      </w:r>
    </w:p>
  </w:endnote>
  <w:endnote w:type="continuationSeparator" w:id="0">
    <w:p w:rsidR="009875B2" w:rsidRDefault="009875B2" w:rsidP="008A3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5B2" w:rsidRDefault="009875B2"/>
  </w:footnote>
  <w:footnote w:type="continuationSeparator" w:id="0">
    <w:p w:rsidR="009875B2" w:rsidRDefault="009875B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71E"/>
    <w:multiLevelType w:val="multilevel"/>
    <w:tmpl w:val="7F903FC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C00011"/>
    <w:multiLevelType w:val="multilevel"/>
    <w:tmpl w:val="7960FB5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DB5BE6"/>
    <w:multiLevelType w:val="multilevel"/>
    <w:tmpl w:val="8B305AA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310C47"/>
    <w:multiLevelType w:val="multilevel"/>
    <w:tmpl w:val="F84AEF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E4394F"/>
    <w:multiLevelType w:val="multilevel"/>
    <w:tmpl w:val="7B481C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A33B4"/>
    <w:rsid w:val="00462900"/>
    <w:rsid w:val="007961CD"/>
    <w:rsid w:val="00875B02"/>
    <w:rsid w:val="008A33B4"/>
    <w:rsid w:val="009875B2"/>
    <w:rsid w:val="00B104A3"/>
    <w:rsid w:val="00FD48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A33B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A33B4"/>
    <w:rPr>
      <w:color w:val="0066CC"/>
      <w:u w:val="single"/>
    </w:rPr>
  </w:style>
  <w:style w:type="character" w:customStyle="1" w:styleId="Bodytext3Exact">
    <w:name w:val="Body text (3) Exact"/>
    <w:basedOn w:val="a0"/>
    <w:rsid w:val="008A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3">
    <w:name w:val="Body text (3)_"/>
    <w:basedOn w:val="a0"/>
    <w:link w:val="Bodytext30"/>
    <w:rsid w:val="008A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">
    <w:name w:val="Body text (2)_"/>
    <w:basedOn w:val="a0"/>
    <w:link w:val="Bodytext20"/>
    <w:rsid w:val="008A33B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rsid w:val="008A33B4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20">
    <w:name w:val="Body text (2)"/>
    <w:basedOn w:val="a"/>
    <w:link w:val="Bodytext2"/>
    <w:rsid w:val="008A33B4"/>
    <w:pPr>
      <w:shd w:val="clear" w:color="auto" w:fill="FFFFFF"/>
      <w:spacing w:after="480" w:line="274" w:lineRule="exact"/>
      <w:ind w:hanging="5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2419</Words>
  <Characters>13794</Characters>
  <Application>Microsoft Office Word</Application>
  <DocSecurity>0</DocSecurity>
  <Lines>114</Lines>
  <Paragraphs>32</Paragraphs>
  <ScaleCrop>false</ScaleCrop>
  <Company/>
  <LinksUpToDate>false</LinksUpToDate>
  <CharactersWithSpaces>16181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2023-10-26T12:48:00Z</dcterms:created>
  <dcterms:modified xsi:type="dcterms:W3CDTF">2023-11-15T08:38:00Z</dcterms:modified>
</cp:coreProperties>
</file>