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51" w:rsidRDefault="0004065A">
      <w:pPr>
        <w:pStyle w:val="Bodytext20"/>
        <w:shd w:val="clear" w:color="auto" w:fill="auto"/>
        <w:ind w:left="20"/>
      </w:pPr>
      <w:r>
        <w:t>РОССИЙСКАЯ ФЕДЕРАЦИЯ</w:t>
      </w:r>
      <w:r>
        <w:br/>
        <w:t>РОСТОВСКАЯ ОБЛАСТЬ</w:t>
      </w:r>
      <w:r>
        <w:br/>
        <w:t>КОНСТАНТИНОВСКИЙ РАЙОН</w:t>
      </w:r>
      <w:r>
        <w:br/>
        <w:t>МУНИЦИПАЛЬНОЕ ОБРАЗОВАНИЕ</w:t>
      </w:r>
      <w:r>
        <w:br/>
        <w:t>«АВИЛОВСКОЕ СЕЛЬСКОЕ ПОСЕЛЕНИЕ»</w:t>
      </w:r>
      <w:r>
        <w:br/>
        <w:t>АДМИНИСТРАЦИЯ</w:t>
      </w:r>
    </w:p>
    <w:p w:rsidR="00956651" w:rsidRDefault="0049797E">
      <w:pPr>
        <w:pStyle w:val="Bodytext20"/>
        <w:shd w:val="clear" w:color="auto" w:fill="auto"/>
        <w:spacing w:line="648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35pt;margin-top:63.2pt;width:89.25pt;height:28pt;z-index:-251658752;mso-wrap-distance-left:5pt;mso-wrap-distance-right:5pt;mso-position-horizontal-relative:margin" filled="f" stroked="f">
            <v:textbox style="mso-fit-shape-to-text:t" inset="0,0,0,0">
              <w:txbxContent>
                <w:p w:rsidR="00956651" w:rsidRDefault="0004065A">
                  <w:pPr>
                    <w:pStyle w:val="Bodytext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Bodytext2Exact"/>
                    </w:rPr>
                    <w:t>№</w:t>
                  </w:r>
                  <w:r w:rsidR="0049797E">
                    <w:rPr>
                      <w:rStyle w:val="Bodytext2Exact"/>
                    </w:rPr>
                    <w:t>78.11/43-П</w:t>
                  </w:r>
                </w:p>
              </w:txbxContent>
            </v:textbox>
            <w10:wrap type="square" side="left" anchorx="margin"/>
          </v:shape>
        </w:pict>
      </w:r>
      <w:r w:rsidR="0004065A">
        <w:t>АВИЛОВСКОГО СЕЛЬСКОГО ПОСЕЛЕНИЯ</w:t>
      </w:r>
      <w:r w:rsidR="0004065A">
        <w:br/>
      </w:r>
      <w:r w:rsidR="0004065A">
        <w:rPr>
          <w:rStyle w:val="Bodytext2Bold"/>
        </w:rPr>
        <w:t>ПОСТАНОВЛЕНИЕ</w:t>
      </w:r>
    </w:p>
    <w:p w:rsidR="00956651" w:rsidRDefault="0049797E">
      <w:pPr>
        <w:pStyle w:val="Bodytext20"/>
        <w:shd w:val="clear" w:color="auto" w:fill="auto"/>
        <w:spacing w:after="332" w:line="280" w:lineRule="exact"/>
        <w:ind w:firstLine="1120"/>
        <w:jc w:val="both"/>
      </w:pPr>
      <w:r>
        <w:t>26.07</w:t>
      </w:r>
      <w:r w:rsidR="0004065A">
        <w:t>.2023 г.</w:t>
      </w:r>
    </w:p>
    <w:p w:rsidR="00956651" w:rsidRDefault="0004065A">
      <w:pPr>
        <w:pStyle w:val="Bodytext20"/>
        <w:shd w:val="clear" w:color="auto" w:fill="auto"/>
        <w:spacing w:after="484" w:line="280" w:lineRule="exact"/>
        <w:ind w:left="20"/>
      </w:pPr>
      <w:r>
        <w:t>х</w:t>
      </w:r>
      <w:proofErr w:type="gramStart"/>
      <w:r>
        <w:t>.А</w:t>
      </w:r>
      <w:proofErr w:type="gramEnd"/>
      <w:r>
        <w:t>вилов</w:t>
      </w:r>
    </w:p>
    <w:p w:rsidR="00956651" w:rsidRDefault="0004065A">
      <w:pPr>
        <w:pStyle w:val="Bodytext20"/>
        <w:shd w:val="clear" w:color="auto" w:fill="auto"/>
        <w:spacing w:after="300"/>
        <w:ind w:right="3880"/>
        <w:jc w:val="left"/>
      </w:pPr>
      <w:r>
        <w:t xml:space="preserve">«Об утверждении отчета об исполнении бюджета </w:t>
      </w:r>
      <w:r>
        <w:t>Авиловского сельского поселения Константиновского района за I полугодие 2023 года»</w:t>
      </w:r>
    </w:p>
    <w:p w:rsidR="00956651" w:rsidRDefault="0004065A">
      <w:pPr>
        <w:pStyle w:val="Bodytext20"/>
        <w:shd w:val="clear" w:color="auto" w:fill="auto"/>
        <w:spacing w:after="333"/>
        <w:ind w:firstLine="1120"/>
        <w:jc w:val="both"/>
      </w:pPr>
      <w:r>
        <w:t>В соответствии со ст.264.2 БК РФ, п.38 Решения Собрания депутатов Авиловского сельского поселения от 25.12.2015 г. № 34 «О бюджетном процессе в Авиловском сельском поселении</w:t>
      </w:r>
      <w:r>
        <w:t xml:space="preserve"> в новой редакции»</w:t>
      </w:r>
    </w:p>
    <w:p w:rsidR="00956651" w:rsidRDefault="0004065A">
      <w:pPr>
        <w:pStyle w:val="Bodytext20"/>
        <w:shd w:val="clear" w:color="auto" w:fill="auto"/>
        <w:spacing w:after="309" w:line="280" w:lineRule="exact"/>
        <w:ind w:left="20"/>
      </w:pPr>
      <w:r>
        <w:t>ПОСТАНОВЛЯЮ:</w:t>
      </w:r>
    </w:p>
    <w:p w:rsidR="00956651" w:rsidRDefault="0004065A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ind w:firstLine="820"/>
        <w:jc w:val="both"/>
      </w:pPr>
      <w:r>
        <w:t>Утвердить отчет об исполнении бюджета Авиловского сельского поселения Константиновского района за I полугодие 2023 года по доходам в сумме 5795,6 тыс</w:t>
      </w:r>
      <w:proofErr w:type="gramStart"/>
      <w:r>
        <w:t>.р</w:t>
      </w:r>
      <w:proofErr w:type="gramEnd"/>
      <w:r>
        <w:t>уб., по расходам в сумме 4105,7 (</w:t>
      </w:r>
      <w:proofErr w:type="spellStart"/>
      <w:r>
        <w:t>профицит</w:t>
      </w:r>
      <w:proofErr w:type="spellEnd"/>
      <w:r>
        <w:t xml:space="preserve"> бюджета поселения) в сумме </w:t>
      </w:r>
      <w:r>
        <w:t>1689,9 тыс.руб.</w:t>
      </w:r>
    </w:p>
    <w:p w:rsidR="00956651" w:rsidRDefault="0004065A">
      <w:pPr>
        <w:pStyle w:val="Bodytext20"/>
        <w:shd w:val="clear" w:color="auto" w:fill="auto"/>
        <w:ind w:firstLine="820"/>
        <w:jc w:val="both"/>
      </w:pPr>
      <w:r>
        <w:t xml:space="preserve">Определить, что держателем оригинала отчета об исполнении бюджета Авиловского сельского поселения Константиновского района за </w:t>
      </w:r>
      <w:r>
        <w:rPr>
          <w:lang w:val="en-US" w:eastAsia="en-US" w:bidi="en-US"/>
        </w:rPr>
        <w:t>I</w:t>
      </w:r>
      <w:r w:rsidRPr="0049797E">
        <w:rPr>
          <w:lang w:eastAsia="en-US" w:bidi="en-US"/>
        </w:rPr>
        <w:t xml:space="preserve"> </w:t>
      </w:r>
      <w:r>
        <w:t>полугодие 2023 года является Администрация Авиловского сельского поселения.</w:t>
      </w:r>
    </w:p>
    <w:p w:rsidR="00956651" w:rsidRDefault="0004065A">
      <w:pPr>
        <w:pStyle w:val="Bodytext20"/>
        <w:numPr>
          <w:ilvl w:val="0"/>
          <w:numId w:val="1"/>
        </w:numPr>
        <w:shd w:val="clear" w:color="auto" w:fill="auto"/>
        <w:tabs>
          <w:tab w:val="left" w:pos="1123"/>
        </w:tabs>
        <w:ind w:firstLine="820"/>
        <w:jc w:val="both"/>
      </w:pPr>
      <w:r>
        <w:t>В целях информирования населения пос</w:t>
      </w:r>
      <w:r>
        <w:t>еления обнародовать сведения о ходе исполнения бюджета Авиловского сельского поселения Константиновского района за I полугодие 2023 года согласно приложению, к настоящему постановлению.</w:t>
      </w:r>
    </w:p>
    <w:p w:rsidR="00956651" w:rsidRDefault="0004065A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after="333"/>
        <w:ind w:firstLine="820"/>
        <w:jc w:val="both"/>
      </w:pPr>
      <w:r>
        <w:t>Направить настоящее постановление и отчет об исполнении бюджета Авилов</w:t>
      </w:r>
      <w:r>
        <w:t xml:space="preserve">ского сельского поселения Константиновского района за </w:t>
      </w:r>
      <w:r>
        <w:rPr>
          <w:lang w:val="en-US" w:eastAsia="en-US" w:bidi="en-US"/>
        </w:rPr>
        <w:t>I</w:t>
      </w:r>
      <w:r w:rsidRPr="0049797E">
        <w:rPr>
          <w:lang w:eastAsia="en-US" w:bidi="en-US"/>
        </w:rPr>
        <w:t xml:space="preserve"> </w:t>
      </w:r>
      <w:r>
        <w:t>полугодие 2023 года в Собрание депутатов Авиловского сельского поселения.</w:t>
      </w:r>
    </w:p>
    <w:p w:rsidR="00956651" w:rsidRDefault="0004065A">
      <w:pPr>
        <w:pStyle w:val="Bodytext20"/>
        <w:numPr>
          <w:ilvl w:val="0"/>
          <w:numId w:val="1"/>
        </w:numPr>
        <w:shd w:val="clear" w:color="auto" w:fill="auto"/>
        <w:tabs>
          <w:tab w:val="left" w:pos="1170"/>
        </w:tabs>
        <w:spacing w:line="280" w:lineRule="exact"/>
        <w:ind w:firstLine="820"/>
        <w:jc w:val="both"/>
      </w:pPr>
      <w:r>
        <w:t>Постановление вступает в силу со дня его обнародования.</w:t>
      </w:r>
    </w:p>
    <w:p w:rsidR="00956651" w:rsidRDefault="0004065A">
      <w:pPr>
        <w:pStyle w:val="Bodytext20"/>
        <w:numPr>
          <w:ilvl w:val="0"/>
          <w:numId w:val="1"/>
        </w:numPr>
        <w:shd w:val="clear" w:color="auto" w:fill="auto"/>
        <w:tabs>
          <w:tab w:val="left" w:pos="1170"/>
        </w:tabs>
        <w:spacing w:after="632" w:line="280" w:lineRule="exact"/>
        <w:ind w:firstLine="82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956651" w:rsidRDefault="0004065A">
      <w:pPr>
        <w:pStyle w:val="Bodytext20"/>
        <w:shd w:val="clear" w:color="auto" w:fill="auto"/>
        <w:spacing w:line="280" w:lineRule="exact"/>
        <w:ind w:firstLine="820"/>
        <w:jc w:val="both"/>
      </w:pPr>
      <w:r>
        <w:t>Глава Админис</w:t>
      </w:r>
      <w:r>
        <w:t>трации Авиловского</w:t>
      </w:r>
    </w:p>
    <w:p w:rsidR="00956651" w:rsidRDefault="0004065A">
      <w:pPr>
        <w:pStyle w:val="Bodytext20"/>
        <w:shd w:val="clear" w:color="auto" w:fill="auto"/>
        <w:tabs>
          <w:tab w:val="left" w:pos="7487"/>
        </w:tabs>
        <w:spacing w:line="280" w:lineRule="exact"/>
        <w:ind w:firstLine="820"/>
        <w:jc w:val="both"/>
      </w:pPr>
      <w:r>
        <w:t>сельского поселения</w:t>
      </w:r>
      <w:r>
        <w:tab/>
        <w:t>О.А.Кондратенко</w:t>
      </w:r>
      <w:r>
        <w:br w:type="page"/>
      </w:r>
    </w:p>
    <w:p w:rsidR="00956651" w:rsidRDefault="0004065A">
      <w:pPr>
        <w:pStyle w:val="Bodytext20"/>
        <w:shd w:val="clear" w:color="auto" w:fill="auto"/>
        <w:tabs>
          <w:tab w:val="left" w:pos="8193"/>
        </w:tabs>
        <w:spacing w:after="900" w:line="480" w:lineRule="exact"/>
        <w:ind w:left="6220" w:firstLine="2540"/>
        <w:jc w:val="left"/>
      </w:pPr>
      <w:r>
        <w:lastRenderedPageBreak/>
        <w:t>Приложение к постановлению Администрации Авиловского сельского поселения от .</w:t>
      </w:r>
      <w:r w:rsidR="0049797E">
        <w:t>26.07</w:t>
      </w:r>
      <w:r>
        <w:t>.2023 г. №</w:t>
      </w:r>
      <w:r w:rsidR="0049797E">
        <w:t>78.11/43-П</w:t>
      </w:r>
    </w:p>
    <w:p w:rsidR="00956651" w:rsidRDefault="0004065A">
      <w:pPr>
        <w:pStyle w:val="Bodytext20"/>
        <w:shd w:val="clear" w:color="auto" w:fill="auto"/>
        <w:spacing w:line="480" w:lineRule="exact"/>
        <w:ind w:left="40"/>
      </w:pPr>
      <w:r>
        <w:t>СВЕДЕНИЯ</w:t>
      </w:r>
    </w:p>
    <w:p w:rsidR="00956651" w:rsidRDefault="0004065A">
      <w:pPr>
        <w:pStyle w:val="Bodytext20"/>
        <w:shd w:val="clear" w:color="auto" w:fill="auto"/>
        <w:spacing w:after="780" w:line="480" w:lineRule="exact"/>
        <w:ind w:left="40"/>
      </w:pPr>
      <w:r>
        <w:t>о ходе исполнения бюджета Авиловского сельского</w:t>
      </w:r>
      <w:r>
        <w:br/>
        <w:t>поселения Константиновского района за I полугодие 2023</w:t>
      </w:r>
      <w:r>
        <w:t xml:space="preserve"> г.</w:t>
      </w:r>
    </w:p>
    <w:p w:rsidR="00956651" w:rsidRDefault="0004065A">
      <w:pPr>
        <w:pStyle w:val="Bodytext20"/>
        <w:shd w:val="clear" w:color="auto" w:fill="auto"/>
        <w:spacing w:line="480" w:lineRule="exact"/>
        <w:ind w:firstLine="800"/>
        <w:jc w:val="left"/>
      </w:pPr>
      <w:r>
        <w:t>Исполнение бюджета Авиловского сельского поселения Константиновского района за I полугодие 2023 г. составило по доходам в сумме 5795,6 тыс. рублей, или</w:t>
      </w:r>
    </w:p>
    <w:p w:rsidR="00956651" w:rsidRDefault="0004065A">
      <w:pPr>
        <w:pStyle w:val="Bodytext20"/>
        <w:numPr>
          <w:ilvl w:val="0"/>
          <w:numId w:val="2"/>
        </w:numPr>
        <w:shd w:val="clear" w:color="auto" w:fill="auto"/>
        <w:tabs>
          <w:tab w:val="left" w:pos="654"/>
        </w:tabs>
        <w:spacing w:line="480" w:lineRule="exact"/>
        <w:ind w:right="160"/>
        <w:jc w:val="both"/>
      </w:pPr>
      <w:r>
        <w:t>процента к годовому плану, и по расходам в сумме 4105,7 тыс. рублей, или 41,9 процента к плану года.</w:t>
      </w:r>
      <w:r>
        <w:t xml:space="preserve"> </w:t>
      </w:r>
      <w:proofErr w:type="spellStart"/>
      <w:r>
        <w:t>Профицит</w:t>
      </w:r>
      <w:proofErr w:type="spellEnd"/>
      <w:r>
        <w:t xml:space="preserve"> бюджета по итогам за I полугодие 2023 г. составил</w:t>
      </w:r>
    </w:p>
    <w:p w:rsidR="00956651" w:rsidRDefault="0004065A">
      <w:pPr>
        <w:pStyle w:val="Bodytext20"/>
        <w:numPr>
          <w:ilvl w:val="0"/>
          <w:numId w:val="3"/>
        </w:numPr>
        <w:shd w:val="clear" w:color="auto" w:fill="auto"/>
        <w:tabs>
          <w:tab w:val="left" w:pos="908"/>
        </w:tabs>
        <w:spacing w:line="480" w:lineRule="exact"/>
        <w:jc w:val="both"/>
      </w:pPr>
      <w:r>
        <w:t>тыс. рублей.</w:t>
      </w:r>
    </w:p>
    <w:p w:rsidR="00956651" w:rsidRDefault="0004065A">
      <w:pPr>
        <w:pStyle w:val="Bodytext20"/>
        <w:shd w:val="clear" w:color="auto" w:fill="auto"/>
        <w:spacing w:line="480" w:lineRule="exact"/>
        <w:ind w:firstLine="680"/>
        <w:jc w:val="both"/>
      </w:pPr>
      <w:r>
        <w:t xml:space="preserve">Информация об исполнении бюджета Авиловского сельского поселения Константиновского района за </w:t>
      </w:r>
      <w:r>
        <w:rPr>
          <w:lang w:val="en-US" w:eastAsia="en-US" w:bidi="en-US"/>
        </w:rPr>
        <w:t>I</w:t>
      </w:r>
      <w:r w:rsidRPr="0049797E">
        <w:rPr>
          <w:lang w:eastAsia="en-US" w:bidi="en-US"/>
        </w:rPr>
        <w:t xml:space="preserve"> </w:t>
      </w:r>
      <w:r>
        <w:t>полугодие 2023 г. прилагается.</w:t>
      </w:r>
    </w:p>
    <w:p w:rsidR="00956651" w:rsidRDefault="0004065A">
      <w:pPr>
        <w:pStyle w:val="Bodytext20"/>
        <w:shd w:val="clear" w:color="auto" w:fill="auto"/>
        <w:spacing w:line="480" w:lineRule="exact"/>
        <w:ind w:firstLine="680"/>
        <w:jc w:val="both"/>
      </w:pPr>
      <w:r>
        <w:t xml:space="preserve">Налоговые и неналоговые доходы бюджета Авиловского </w:t>
      </w:r>
      <w:r>
        <w:t>сельского поселения Константиновского района исполнены в сумме 297,1 тыс. рублей, или 13,4 процента к плану года.</w:t>
      </w:r>
    </w:p>
    <w:p w:rsidR="00956651" w:rsidRDefault="0004065A">
      <w:pPr>
        <w:pStyle w:val="Bodytext20"/>
        <w:shd w:val="clear" w:color="auto" w:fill="auto"/>
        <w:spacing w:after="420" w:line="480" w:lineRule="exact"/>
        <w:ind w:firstLine="680"/>
        <w:jc w:val="both"/>
      </w:pPr>
      <w:r>
        <w:t xml:space="preserve">Объем безвозмездных поступлений в бюджет Авиловского сельского поселения Константиновского района за </w:t>
      </w:r>
      <w:r>
        <w:rPr>
          <w:lang w:val="en-US" w:eastAsia="en-US" w:bidi="en-US"/>
        </w:rPr>
        <w:t>I</w:t>
      </w:r>
      <w:r w:rsidRPr="0049797E">
        <w:rPr>
          <w:lang w:eastAsia="en-US" w:bidi="en-US"/>
        </w:rPr>
        <w:t xml:space="preserve"> </w:t>
      </w:r>
      <w:r>
        <w:t xml:space="preserve">полугодие 2023 г. составил 5498,5 тыс. </w:t>
      </w:r>
      <w:r>
        <w:t>рублей или 73,7 процента к плану года.</w:t>
      </w:r>
    </w:p>
    <w:p w:rsidR="00956651" w:rsidRDefault="0004065A">
      <w:pPr>
        <w:pStyle w:val="Bodytext20"/>
        <w:shd w:val="clear" w:color="auto" w:fill="auto"/>
        <w:spacing w:line="480" w:lineRule="exact"/>
        <w:ind w:firstLine="680"/>
        <w:jc w:val="both"/>
      </w:pPr>
      <w:r>
        <w:t>Расходы:</w:t>
      </w:r>
    </w:p>
    <w:p w:rsidR="00956651" w:rsidRDefault="0004065A">
      <w:pPr>
        <w:pStyle w:val="Bodytext20"/>
        <w:shd w:val="clear" w:color="auto" w:fill="auto"/>
        <w:spacing w:line="480" w:lineRule="exact"/>
        <w:ind w:firstLine="680"/>
        <w:jc w:val="left"/>
      </w:pPr>
      <w:r>
        <w:t>На финансирование отраслей социальной сферы, включая расходы на финансовое обеспечение муниципального задания подведомственным учреждениям, за I полугодие 2023 г. Направлено 1263,2 тыс. рублей, что составляет</w:t>
      </w:r>
      <w:r>
        <w:t xml:space="preserve"> 42,8 процентов к годовым плановым назначениям.</w:t>
      </w:r>
    </w:p>
    <w:p w:rsidR="00956651" w:rsidRDefault="0004065A">
      <w:pPr>
        <w:pStyle w:val="Bodytext20"/>
        <w:shd w:val="clear" w:color="auto" w:fill="auto"/>
        <w:spacing w:line="480" w:lineRule="exact"/>
        <w:ind w:firstLine="680"/>
        <w:jc w:val="both"/>
      </w:pPr>
      <w:r>
        <w:lastRenderedPageBreak/>
        <w:t>На финансирование жилищно-коммунального хозяйства направлено</w:t>
      </w:r>
    </w:p>
    <w:p w:rsidR="00956651" w:rsidRDefault="0004065A">
      <w:pPr>
        <w:pStyle w:val="Bodytext20"/>
        <w:shd w:val="clear" w:color="auto" w:fill="auto"/>
        <w:spacing w:line="480" w:lineRule="exact"/>
        <w:jc w:val="left"/>
      </w:pPr>
      <w:r>
        <w:t>73,5 тыс. рублей, что 20,8 процентов к годовым плановым назначениям.</w:t>
      </w:r>
    </w:p>
    <w:p w:rsidR="00956651" w:rsidRDefault="0004065A">
      <w:pPr>
        <w:pStyle w:val="Bodytext20"/>
        <w:shd w:val="clear" w:color="auto" w:fill="auto"/>
        <w:spacing w:line="480" w:lineRule="exact"/>
        <w:ind w:firstLine="860"/>
        <w:jc w:val="both"/>
      </w:pPr>
      <w:r>
        <w:t>На реализацию муниципальных программ из бюджета Авиловского сельского поселени</w:t>
      </w:r>
      <w:r>
        <w:t>я Константиновского района за I полугодие 2023 г. направлено 4059,9 тыс. рублей, что составляет 41,9 процентов к годовым плановым назначениям, или 17,0 процентов всех расходов бюджета поселения.</w:t>
      </w:r>
    </w:p>
    <w:p w:rsidR="00956651" w:rsidRDefault="0004065A">
      <w:pPr>
        <w:pStyle w:val="Bodytext20"/>
        <w:shd w:val="clear" w:color="auto" w:fill="auto"/>
        <w:spacing w:line="480" w:lineRule="exact"/>
        <w:ind w:firstLine="720"/>
        <w:jc w:val="left"/>
        <w:sectPr w:rsidR="00956651">
          <w:pgSz w:w="11900" w:h="16840"/>
          <w:pgMar w:top="674" w:right="537" w:bottom="1424" w:left="1043" w:header="0" w:footer="3" w:gutter="0"/>
          <w:cols w:space="720"/>
          <w:noEndnote/>
          <w:docGrid w:linePitch="360"/>
        </w:sectPr>
      </w:pPr>
      <w:r>
        <w:t xml:space="preserve">Просроченная кредиторская задолженность </w:t>
      </w:r>
      <w:r>
        <w:t xml:space="preserve">бюджета Авиловского сельского поселения Константиновского района за </w:t>
      </w:r>
      <w:r>
        <w:rPr>
          <w:lang w:val="en-US" w:eastAsia="en-US" w:bidi="en-US"/>
        </w:rPr>
        <w:t>I</w:t>
      </w:r>
      <w:r w:rsidRPr="0049797E">
        <w:rPr>
          <w:lang w:eastAsia="en-US" w:bidi="en-US"/>
        </w:rPr>
        <w:t xml:space="preserve"> </w:t>
      </w:r>
      <w:r>
        <w:t>полугодие 2023 г. отсутствует.</w:t>
      </w:r>
    </w:p>
    <w:p w:rsidR="00956651" w:rsidRDefault="0004065A">
      <w:pPr>
        <w:pStyle w:val="Bodytext20"/>
        <w:shd w:val="clear" w:color="auto" w:fill="auto"/>
        <w:ind w:left="7680"/>
        <w:jc w:val="left"/>
      </w:pPr>
      <w:r>
        <w:lastRenderedPageBreak/>
        <w:t>Приложение</w:t>
      </w:r>
    </w:p>
    <w:p w:rsidR="00956651" w:rsidRDefault="0004065A">
      <w:pPr>
        <w:pStyle w:val="Bodytext20"/>
        <w:shd w:val="clear" w:color="auto" w:fill="auto"/>
        <w:spacing w:after="240"/>
        <w:ind w:left="4760"/>
        <w:jc w:val="right"/>
      </w:pPr>
      <w:r>
        <w:t>к сведениям о ходе исполнения бюджета Авиловского сельского поселения Константиновского района за I полугодие 2023г.</w:t>
      </w:r>
    </w:p>
    <w:p w:rsidR="00956651" w:rsidRDefault="0004065A">
      <w:pPr>
        <w:pStyle w:val="Bodytext20"/>
        <w:shd w:val="clear" w:color="auto" w:fill="auto"/>
        <w:ind w:right="340"/>
      </w:pPr>
      <w:r>
        <w:t>Информация</w:t>
      </w:r>
    </w:p>
    <w:p w:rsidR="00956651" w:rsidRDefault="0004065A">
      <w:pPr>
        <w:pStyle w:val="Bodytext20"/>
        <w:shd w:val="clear" w:color="auto" w:fill="auto"/>
        <w:spacing w:after="296"/>
        <w:ind w:right="340"/>
      </w:pPr>
      <w:r>
        <w:t xml:space="preserve">об исполнении </w:t>
      </w:r>
      <w:r>
        <w:t>бюджета Авиловского сельского поселения</w:t>
      </w:r>
      <w:r>
        <w:br/>
        <w:t xml:space="preserve">Константиновского района за </w:t>
      </w:r>
      <w:r>
        <w:rPr>
          <w:lang w:val="en-US" w:eastAsia="en-US" w:bidi="en-US"/>
        </w:rPr>
        <w:t>I</w:t>
      </w:r>
      <w:r w:rsidRPr="0049797E">
        <w:rPr>
          <w:lang w:eastAsia="en-US" w:bidi="en-US"/>
        </w:rPr>
        <w:t xml:space="preserve"> </w:t>
      </w:r>
      <w:r>
        <w:t>полугодие 2023 г.</w:t>
      </w:r>
    </w:p>
    <w:p w:rsidR="00956651" w:rsidRDefault="0004065A">
      <w:pPr>
        <w:pStyle w:val="Tablecaption0"/>
        <w:framePr w:w="10152" w:wrap="notBeside" w:vAnchor="text" w:hAnchor="text" w:xAlign="center" w:y="1"/>
        <w:shd w:val="clear" w:color="auto" w:fill="auto"/>
        <w:spacing w:line="280" w:lineRule="exact"/>
      </w:pPr>
      <w:r>
        <w:rPr>
          <w:rStyle w:val="Tablecaption1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5"/>
        <w:gridCol w:w="2453"/>
        <w:gridCol w:w="2414"/>
      </w:tblGrid>
      <w:tr w:rsidR="00956651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Наименование показателей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Утвержденные бюджетные назначения на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Исполнение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ind w:left="2200"/>
              <w:jc w:val="left"/>
            </w:pPr>
            <w:r>
              <w:rPr>
                <w:rStyle w:val="Bodytext21"/>
              </w:rPr>
              <w:t>Доходы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956651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956651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Налоговые и неналоговые доходы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2218,9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297,1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 xml:space="preserve">Налоги на прибыль, </w:t>
            </w:r>
            <w:r>
              <w:rPr>
                <w:rStyle w:val="Bodytext21"/>
              </w:rPr>
              <w:t>доходы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192,0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55,6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Налог на доходы физических лиц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192,0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55,6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Налоги на совокупный доход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551,9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282,4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Налоги на имущество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1468,0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-42,1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proofErr w:type="gramStart"/>
            <w:r>
              <w:rPr>
                <w:rStyle w:val="Bodytext21"/>
              </w:rPr>
              <w:t xml:space="preserve">Г </w:t>
            </w:r>
            <w:proofErr w:type="spellStart"/>
            <w:r>
              <w:rPr>
                <w:rStyle w:val="Bodytext21"/>
              </w:rPr>
              <w:t>осударственная</w:t>
            </w:r>
            <w:proofErr w:type="spellEnd"/>
            <w:proofErr w:type="gramEnd"/>
            <w:r>
              <w:rPr>
                <w:rStyle w:val="Bodytext21"/>
              </w:rPr>
              <w:t xml:space="preserve"> пошлина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6,1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1,2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Штрафы, санкции, возмещение ущерба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0,9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0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Безвозмездные поступления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7456,8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5498,5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Итого доходов: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9675,7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5795,6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ind w:left="2200"/>
              <w:jc w:val="left"/>
            </w:pPr>
            <w:r>
              <w:rPr>
                <w:rStyle w:val="Bodytext2Bold0"/>
              </w:rPr>
              <w:t>РАСХОДЫ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956651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956651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after="120" w:line="280" w:lineRule="exact"/>
              <w:jc w:val="both"/>
            </w:pPr>
            <w:r>
              <w:rPr>
                <w:rStyle w:val="Bodytext21"/>
              </w:rPr>
              <w:t>ОБЩЕГОСУДАРСТВЕННЫЕ</w:t>
            </w:r>
          </w:p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before="120" w:line="280" w:lineRule="exact"/>
              <w:jc w:val="both"/>
            </w:pPr>
            <w:r>
              <w:rPr>
                <w:rStyle w:val="Bodytext21"/>
              </w:rPr>
              <w:t>ВОПРОСЫ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6378,2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2722,4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jc w:val="both"/>
            </w:pPr>
            <w:r>
              <w:rPr>
                <w:rStyle w:val="Bodytext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6328,5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2705,9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Другие общегосударственные вопросы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49,7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16,5</w:t>
            </w:r>
          </w:p>
        </w:tc>
      </w:tr>
    </w:tbl>
    <w:p w:rsidR="00956651" w:rsidRDefault="00956651">
      <w:pPr>
        <w:framePr w:w="10152" w:wrap="notBeside" w:vAnchor="text" w:hAnchor="text" w:xAlign="center" w:y="1"/>
        <w:rPr>
          <w:sz w:val="2"/>
          <w:szCs w:val="2"/>
        </w:rPr>
      </w:pPr>
    </w:p>
    <w:p w:rsidR="00956651" w:rsidRDefault="00956651">
      <w:pPr>
        <w:rPr>
          <w:sz w:val="2"/>
          <w:szCs w:val="2"/>
        </w:rPr>
      </w:pPr>
    </w:p>
    <w:p w:rsidR="00956651" w:rsidRDefault="00956651">
      <w:pPr>
        <w:rPr>
          <w:sz w:val="2"/>
          <w:szCs w:val="2"/>
        </w:rPr>
        <w:sectPr w:rsidR="00956651">
          <w:pgSz w:w="11900" w:h="16840"/>
          <w:pgMar w:top="915" w:right="538" w:bottom="915" w:left="7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5"/>
        <w:gridCol w:w="2453"/>
        <w:gridCol w:w="2414"/>
      </w:tblGrid>
      <w:tr w:rsidR="0095665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lastRenderedPageBreak/>
              <w:t>НАЦИОНАЛЬНАЯ ОБОРОНА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117,6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45,6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jc w:val="both"/>
            </w:pPr>
            <w:r>
              <w:rPr>
                <w:rStyle w:val="Bodytext21"/>
              </w:rPr>
              <w:t>Мобилизационная и вневойсковая подготовка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117,6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45,6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1,0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jc w:val="both"/>
            </w:pPr>
            <w:r>
              <w:rPr>
                <w:rStyle w:val="Bodytext21"/>
              </w:rPr>
              <w:t xml:space="preserve">Защита </w:t>
            </w:r>
            <w:r>
              <w:rPr>
                <w:rStyle w:val="Bodytext21"/>
              </w:rPr>
              <w:t>населения и территории от чрезвычайных ситуаций природного и технологического характера, гражданская оборона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1,0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jc w:val="both"/>
            </w:pPr>
            <w:r>
              <w:rPr>
                <w:rStyle w:val="Bodytext21"/>
              </w:rPr>
              <w:t>ЖИЛИЩНО - КОММУНАЛЬНОЕ ХОЗЯЙСТВО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352,9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73,5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Благоустройство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352,9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73,5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КУЛЬТУРА, КИНЕМАТОГРАФИЯ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2884,8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1217,8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Культура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2884,8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1217,8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СОЦИАЛЬНАЯ ПОЛИТИКА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69,3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45,4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Пенсионное обеспечение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69,3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45,4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ind w:left="980"/>
              <w:jc w:val="left"/>
            </w:pPr>
            <w:r>
              <w:rPr>
                <w:rStyle w:val="Bodytext21"/>
              </w:rPr>
              <w:t>Итого расходов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9803,8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4105,7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jc w:val="both"/>
            </w:pPr>
            <w:r>
              <w:rPr>
                <w:rStyle w:val="Bodytext21"/>
              </w:rPr>
              <w:t>ИСТОЧНИКИ ВНУТРЕННЕГО ФИНАНСИРОВАНИЯ ДЕФИЦИТА БЮДЖЕТА ПОСЕЛЕНИЯ, ВСЕГО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128,1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-1689,9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в т.ч.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956651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956651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Изменение остатков средств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128,1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-1689,9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jc w:val="both"/>
            </w:pPr>
            <w:r>
              <w:rPr>
                <w:rStyle w:val="Bodytext21"/>
              </w:rPr>
              <w:t xml:space="preserve">Изменение остатков </w:t>
            </w:r>
            <w:r>
              <w:rPr>
                <w:rStyle w:val="Bodytext21"/>
              </w:rPr>
              <w:t>средств на счетах по учету средств бюджета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128,1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-1689,9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Увеличение остатков средств бюджетов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-9675,7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-5910,2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Bodytext21"/>
              </w:rPr>
              <w:t>Увеличение прочих остатков средств бюджетов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-9675,7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-5910,2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Bodytext21"/>
              </w:rPr>
              <w:t>Увеличение прочих остатков денежных средств бюджетов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-9675,7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-5910,2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Bodytext21"/>
              </w:rPr>
              <w:t xml:space="preserve">Увеличение </w:t>
            </w:r>
            <w:r>
              <w:rPr>
                <w:rStyle w:val="Bodytext21"/>
              </w:rPr>
              <w:t>прочих остатков денежных средств бюджетов сельских поселений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-9675,7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-5910,2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Уменьшение остатков средств бюджетов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9803,8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4220,3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Bodytext21"/>
              </w:rPr>
              <w:t>Уменьшение прочих остатков средств бюджетов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9803,8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4220,3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Bodytext21"/>
              </w:rPr>
              <w:t>Уменьшение прочих остатков денежных средств бюджетов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9803,8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4220,3</w:t>
            </w:r>
          </w:p>
        </w:tc>
      </w:tr>
      <w:tr w:rsidR="0095665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Bodytext2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9803,8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1" w:rsidRDefault="0004065A">
            <w:pPr>
              <w:pStyle w:val="Bodytext20"/>
              <w:framePr w:w="10152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Bodytext21"/>
              </w:rPr>
              <w:t>4220,3</w:t>
            </w:r>
          </w:p>
        </w:tc>
      </w:tr>
    </w:tbl>
    <w:p w:rsidR="00956651" w:rsidRDefault="00956651">
      <w:pPr>
        <w:framePr w:w="10152" w:wrap="notBeside" w:vAnchor="text" w:hAnchor="text" w:xAlign="center" w:y="1"/>
        <w:rPr>
          <w:sz w:val="2"/>
          <w:szCs w:val="2"/>
        </w:rPr>
      </w:pPr>
    </w:p>
    <w:p w:rsidR="00956651" w:rsidRDefault="00956651">
      <w:pPr>
        <w:rPr>
          <w:sz w:val="2"/>
          <w:szCs w:val="2"/>
        </w:rPr>
      </w:pPr>
    </w:p>
    <w:p w:rsidR="00956651" w:rsidRDefault="00956651">
      <w:pPr>
        <w:rPr>
          <w:sz w:val="2"/>
          <w:szCs w:val="2"/>
        </w:rPr>
      </w:pPr>
    </w:p>
    <w:sectPr w:rsidR="00956651" w:rsidSect="00956651">
      <w:pgSz w:w="11900" w:h="16840"/>
      <w:pgMar w:top="229" w:right="538" w:bottom="229" w:left="7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5A" w:rsidRDefault="0004065A" w:rsidP="00956651">
      <w:r>
        <w:separator/>
      </w:r>
    </w:p>
  </w:endnote>
  <w:endnote w:type="continuationSeparator" w:id="0">
    <w:p w:rsidR="0004065A" w:rsidRDefault="0004065A" w:rsidP="0095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5A" w:rsidRDefault="0004065A"/>
  </w:footnote>
  <w:footnote w:type="continuationSeparator" w:id="0">
    <w:p w:rsidR="0004065A" w:rsidRDefault="000406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13D"/>
    <w:multiLevelType w:val="multilevel"/>
    <w:tmpl w:val="420E8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F2485"/>
    <w:multiLevelType w:val="multilevel"/>
    <w:tmpl w:val="8744A6B8"/>
    <w:lvl w:ilvl="0">
      <w:start w:val="9"/>
      <w:numFmt w:val="decimal"/>
      <w:lvlText w:val="5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64475"/>
    <w:multiLevelType w:val="multilevel"/>
    <w:tmpl w:val="22FC731C"/>
    <w:lvl w:ilvl="0">
      <w:start w:val="9"/>
      <w:numFmt w:val="decimal"/>
      <w:lvlText w:val="168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6651"/>
    <w:rsid w:val="0004065A"/>
    <w:rsid w:val="0049797E"/>
    <w:rsid w:val="00956651"/>
    <w:rsid w:val="00E0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6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651"/>
    <w:rPr>
      <w:color w:val="0066CC"/>
      <w:u w:val="single"/>
    </w:rPr>
  </w:style>
  <w:style w:type="character" w:customStyle="1" w:styleId="Bodytext2Exact">
    <w:name w:val="Body text (2) Exact"/>
    <w:basedOn w:val="a0"/>
    <w:rsid w:val="00956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956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95665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956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"/>
    <w:basedOn w:val="Tablecaption"/>
    <w:rsid w:val="009566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9566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0">
    <w:name w:val="Body text (2) + Bold"/>
    <w:basedOn w:val="Bodytext2"/>
    <w:rsid w:val="0095665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5665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rsid w:val="009566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</dc:title>
  <dc:creator>User</dc:creator>
  <cp:lastModifiedBy>User</cp:lastModifiedBy>
  <cp:revision>2</cp:revision>
  <dcterms:created xsi:type="dcterms:W3CDTF">2023-10-26T12:44:00Z</dcterms:created>
  <dcterms:modified xsi:type="dcterms:W3CDTF">2023-10-26T12:44:00Z</dcterms:modified>
</cp:coreProperties>
</file>